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D" w:rsidRDefault="001B719B">
      <w:pPr>
        <w:pStyle w:val="a5"/>
        <w:ind w:left="1440" w:firstLine="720"/>
        <w:jc w:val="right"/>
        <w:rPr>
          <w:color w:val="FF0000"/>
        </w:rPr>
      </w:pPr>
      <w:r>
        <w:rPr>
          <w:color w:val="000000" w:themeColor="text1"/>
        </w:rPr>
        <w:t xml:space="preserve">ПРОЕКТ     </w:t>
      </w:r>
      <w:r>
        <w:rPr>
          <w:color w:val="FF0000"/>
        </w:rPr>
        <w:t xml:space="preserve">                   </w:t>
      </w:r>
    </w:p>
    <w:p w:rsidR="00656F0D" w:rsidRDefault="001B719B" w:rsidP="001B719B">
      <w:pPr>
        <w:pStyle w:val="a5"/>
        <w:ind w:left="1440" w:firstLine="720"/>
        <w:jc w:val="left"/>
        <w:rPr>
          <w:rFonts w:ascii="Times New Roman" w:hAnsi="Times New Roman"/>
          <w:sz w:val="28"/>
          <w:szCs w:val="28"/>
        </w:rPr>
      </w:pPr>
      <w:r>
        <w:rPr>
          <w:color w:val="FF0000"/>
        </w:rPr>
        <w:t xml:space="preserve">                </w:t>
      </w:r>
    </w:p>
    <w:p w:rsidR="00656F0D" w:rsidRDefault="00656F0D">
      <w:pPr>
        <w:rPr>
          <w:rFonts w:ascii="Times New Roman" w:hAnsi="Times New Roman"/>
          <w:sz w:val="28"/>
          <w:szCs w:val="28"/>
        </w:rPr>
      </w:pPr>
    </w:p>
    <w:p w:rsidR="00656F0D" w:rsidRDefault="00656F0D">
      <w:pPr>
        <w:rPr>
          <w:rFonts w:ascii="Times New Roman" w:hAnsi="Times New Roman"/>
          <w:b/>
          <w:sz w:val="28"/>
          <w:szCs w:val="28"/>
        </w:rPr>
      </w:pPr>
    </w:p>
    <w:p w:rsidR="00656F0D" w:rsidRDefault="001B719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коллегии </w:t>
      </w:r>
    </w:p>
    <w:p w:rsidR="00656F0D" w:rsidRDefault="001B719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Главе Ракитянского муниципального округа</w:t>
      </w:r>
    </w:p>
    <w:p w:rsidR="00656F0D" w:rsidRDefault="00656F0D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F0D" w:rsidRDefault="00656F0D">
      <w:pPr>
        <w:rPr>
          <w:rFonts w:ascii="Times New Roman" w:hAnsi="Times New Roman"/>
          <w:b/>
          <w:sz w:val="28"/>
          <w:szCs w:val="28"/>
        </w:rPr>
      </w:pPr>
    </w:p>
    <w:p w:rsidR="00656F0D" w:rsidRDefault="001B719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законом от 20 марта 2025 г. №33-ФЗ «Об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обеспечения открытости и гласности в работе Администрации Ракитянского муниципального округа Белгородской о</w:t>
      </w:r>
      <w:r>
        <w:rPr>
          <w:rFonts w:ascii="Times New Roman" w:hAnsi="Times New Roman"/>
          <w:sz w:val="28"/>
          <w:szCs w:val="28"/>
        </w:rPr>
        <w:t xml:space="preserve">бласти, повышения эффективности деятельности, коллегиального обсуждения и принятия решений по наиболее важным вопросам развития округа Администрация Ракитянского муниципального округа  </w:t>
      </w: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656F0D" w:rsidRDefault="001B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коллегии при Главе Ра</w:t>
      </w:r>
      <w:r>
        <w:rPr>
          <w:rFonts w:ascii="Times New Roman" w:hAnsi="Times New Roman"/>
          <w:sz w:val="28"/>
          <w:szCs w:val="28"/>
        </w:rPr>
        <w:t>китянского муниципального округа (приложение).</w:t>
      </w:r>
    </w:p>
    <w:p w:rsidR="00656F0D" w:rsidRDefault="001B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Ракитянского района от 6 августа 2025 г. №94-п «Об утверждении Положения о коллегии при главе администрации Ракитянского района».</w:t>
      </w:r>
    </w:p>
    <w:p w:rsidR="00656F0D" w:rsidRDefault="001B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</w:t>
      </w:r>
      <w:r>
        <w:rPr>
          <w:rFonts w:ascii="Times New Roman" w:hAnsi="Times New Roman"/>
          <w:sz w:val="28"/>
          <w:szCs w:val="28"/>
        </w:rPr>
        <w:t>ием настоящего постановления возложить на заместителя Главы Ракитянского муниципального округа - руководителя аппарата Главы округа С.В. Шашаева.</w:t>
      </w:r>
    </w:p>
    <w:p w:rsidR="00656F0D" w:rsidRDefault="00656F0D">
      <w:pPr>
        <w:rPr>
          <w:rFonts w:ascii="Times New Roman" w:hAnsi="Times New Roman"/>
          <w:b/>
          <w:sz w:val="28"/>
          <w:szCs w:val="28"/>
        </w:rPr>
      </w:pPr>
    </w:p>
    <w:p w:rsidR="00656F0D" w:rsidRDefault="00656F0D">
      <w:pPr>
        <w:rPr>
          <w:rFonts w:ascii="Times New Roman" w:hAnsi="Times New Roman"/>
          <w:b/>
          <w:sz w:val="28"/>
          <w:szCs w:val="28"/>
        </w:rPr>
      </w:pPr>
    </w:p>
    <w:p w:rsidR="00656F0D" w:rsidRDefault="00656F0D">
      <w:pPr>
        <w:rPr>
          <w:rFonts w:ascii="Times New Roman" w:hAnsi="Times New Roman"/>
          <w:b/>
          <w:sz w:val="28"/>
          <w:szCs w:val="28"/>
        </w:rPr>
      </w:pPr>
    </w:p>
    <w:p w:rsidR="00656F0D" w:rsidRDefault="001B719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Глава Ракитянского</w:t>
      </w:r>
    </w:p>
    <w:p w:rsidR="00656F0D" w:rsidRDefault="001B719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В.А. Мовчан</w:t>
      </w:r>
    </w:p>
    <w:p w:rsidR="00656F0D" w:rsidRDefault="00656F0D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1B719B">
      <w:pPr>
        <w:ind w:left="612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         </w:t>
      </w: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B719B" w:rsidRDefault="001B719B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B719B" w:rsidRDefault="001B719B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B719B" w:rsidRDefault="001B719B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B719B" w:rsidRDefault="001B719B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B719B" w:rsidRDefault="001B719B">
      <w:pPr>
        <w:ind w:left="612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/>
          <w:b/>
          <w:sz w:val="28"/>
          <w:szCs w:val="28"/>
        </w:rPr>
        <w:t xml:space="preserve">ие </w:t>
      </w: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Утверждено</w:t>
      </w: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</w:t>
      </w: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Ракитянского муниципального округа</w:t>
      </w: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___________20___ г.</w:t>
      </w:r>
    </w:p>
    <w:p w:rsidR="00656F0D" w:rsidRDefault="001B719B">
      <w:pPr>
        <w:ind w:left="6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№_____</w:t>
      </w:r>
    </w:p>
    <w:p w:rsidR="00656F0D" w:rsidRDefault="00656F0D">
      <w:pPr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1B71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56F0D" w:rsidRDefault="001B71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коллегии при Главе Ракитянского муниципального округа</w:t>
      </w:r>
    </w:p>
    <w:p w:rsidR="00656F0D" w:rsidRDefault="00656F0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F0D" w:rsidRDefault="001B719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56F0D" w:rsidRDefault="00656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Коллегия при Главе Ракитянского муниципального округа (далее - коллегия) является постоянно действующим совещательно-консультативным органом для коллегиального рассмотрения наиболее важных вопросов развития Ракитянского муниципального округа, предвари</w:t>
      </w:r>
      <w:r>
        <w:rPr>
          <w:rFonts w:ascii="Times New Roman" w:hAnsi="Times New Roman" w:cs="Times New Roman"/>
          <w:sz w:val="28"/>
          <w:szCs w:val="28"/>
        </w:rPr>
        <w:t>тельного обсуждения проектов постановлений и распоряжений Администрации Ракитянского муниципального округа, повышения эффективности взаимодействия Администрации Ракитянского муниципального округа с территориальными органами федеральных органов исполнительн</w:t>
      </w:r>
      <w:r>
        <w:rPr>
          <w:rFonts w:ascii="Times New Roman" w:hAnsi="Times New Roman" w:cs="Times New Roman"/>
          <w:sz w:val="28"/>
          <w:szCs w:val="28"/>
        </w:rPr>
        <w:t>ой власти и государственными органами Белгородской области.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своей деятельности коллегия руководствуется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Конституцие</w:t>
        </w:r>
        <w:r>
          <w:rPr>
            <w:rFonts w:ascii="Times New Roman" w:hAnsi="Times New Roman" w:cs="Times New Roman"/>
            <w:sz w:val="28"/>
            <w:szCs w:val="28"/>
          </w:rPr>
          <w:t>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законами Белгородской области и иными нормативными правовыми актами Белгородской области,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и иными нормативными правовыми актами органов местного самоуправления муниципального округа и настоящим Положением.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Коллегию возгла</w:t>
      </w:r>
      <w:r>
        <w:rPr>
          <w:rFonts w:ascii="Times New Roman" w:hAnsi="Times New Roman" w:cs="Times New Roman"/>
          <w:sz w:val="28"/>
          <w:szCs w:val="28"/>
        </w:rPr>
        <w:t>вляет Глава Ракитянского муниципального округа, а во время его отсутствия – первый заместитель Главы Ракитянского муниципального округа.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Заседания коллегии проводятся как в открытом, так и в закрытом режиме. В необходимых случаях могут проводиться вые</w:t>
      </w:r>
      <w:r>
        <w:rPr>
          <w:rFonts w:ascii="Times New Roman" w:hAnsi="Times New Roman" w:cs="Times New Roman"/>
          <w:sz w:val="28"/>
          <w:szCs w:val="28"/>
        </w:rPr>
        <w:t>здные заседания.</w:t>
      </w:r>
    </w:p>
    <w:p w:rsidR="00656F0D" w:rsidRDefault="00656F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F0D" w:rsidRDefault="001B719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задачи и функции</w:t>
      </w:r>
    </w:p>
    <w:p w:rsidR="00656F0D" w:rsidRDefault="00656F0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Основными задачами коллегии являются: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Определение приоритетных направлений социально-экономического развития Ракитянского муниципального округа, обеспечение эффективного взаимодействия структурных подразделений Администрации муниципального округа.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ходом и результатами исполне</w:t>
      </w:r>
      <w:r>
        <w:rPr>
          <w:rFonts w:ascii="Times New Roman" w:hAnsi="Times New Roman" w:cs="Times New Roman"/>
          <w:sz w:val="28"/>
          <w:szCs w:val="28"/>
        </w:rPr>
        <w:t>ния федеральных и региональных законов, правовых актов Администрации Ракитянского муниципального округа.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соответствии с поставленными задачами коллегия выполняет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следующие функции в рамках своих полномочий: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и рассматривает состояние де</w:t>
      </w:r>
      <w:r>
        <w:rPr>
          <w:rFonts w:ascii="Times New Roman" w:hAnsi="Times New Roman" w:cs="Times New Roman"/>
          <w:sz w:val="28"/>
          <w:szCs w:val="28"/>
        </w:rPr>
        <w:t>л в различных отраслях экономики и социальной сферы Ракитянского муниципального округа;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заслушивает членов коллегии, в т.ч. заместителей Главы Ракитянского муниципального округа, руководителей структурных подразделений Администрации округа,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подведомственных Администрации округа организаций;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 проекты отдельных постановлений и распоряжений Администрации Ракитянского муниципального округа, планов и программ по наиболее актуальным вопросам жизнедеятельности района;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и вносит предложения по совершенствованию работы Администрации Ракитянского муниципального округа;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планы совместной деятельности органов местного самоуправления Ракитянского муниципального округа по решению вопросов местного</w:t>
      </w:r>
      <w:r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вырабатывает предложения по координации деятельности должностных лиц Администрации Ракитянского муниципального округа, ее структурных подразделений;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 иные вопросы, вынесенные на обсуждение коллеги.</w:t>
      </w:r>
    </w:p>
    <w:p w:rsidR="00656F0D" w:rsidRDefault="00656F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F0D" w:rsidRDefault="001B719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Организация деятельности к</w:t>
      </w:r>
      <w:r>
        <w:rPr>
          <w:rFonts w:ascii="Times New Roman" w:hAnsi="Times New Roman" w:cs="Times New Roman"/>
          <w:b/>
          <w:sz w:val="28"/>
          <w:szCs w:val="28"/>
        </w:rPr>
        <w:t>оллегии</w:t>
      </w:r>
    </w:p>
    <w:p w:rsidR="00656F0D" w:rsidRDefault="00656F0D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Состав коллегии утверждается распоряжением Администрации Ракитянского муниципального округа на срок полномочий Главы Ракитянского муниципального округа.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срока полномочий Главы Ракитянского муниципального округа изменения в состав ко</w:t>
      </w:r>
      <w:r>
        <w:rPr>
          <w:rFonts w:ascii="Times New Roman" w:hAnsi="Times New Roman"/>
          <w:sz w:val="28"/>
          <w:szCs w:val="28"/>
        </w:rPr>
        <w:t>ллегии вносятся в связи с кадровыми и структурными изменениями в Администрации округа.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 состав коллегии входят: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Ракитянского муниципального округа, председатель коллегии;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первый заместитель Главы Ракитянского муниципального округа, заместит</w:t>
      </w:r>
      <w:r>
        <w:rPr>
          <w:rFonts w:ascii="Times New Roman" w:hAnsi="Times New Roman"/>
          <w:sz w:val="28"/>
          <w:szCs w:val="28"/>
        </w:rPr>
        <w:t>ель председателя коллегии;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заместители Главы муниципального округа;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руководители структурных подразделений Администрации муниципального округа;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руководители территориальных органов федеральных органов исполнительной власти по согласованию;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</w:t>
      </w:r>
      <w:r>
        <w:rPr>
          <w:rFonts w:ascii="Times New Roman" w:hAnsi="Times New Roman"/>
          <w:sz w:val="28"/>
          <w:szCs w:val="28"/>
        </w:rPr>
        <w:t>тели структурных подразделений государственных органов Белгородской области в Ракитянском округе по согласованию;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представители общественных организаций Ракитянского муниципального округа;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руководители предприятий и организаций округа различных форм собственности.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 зависимости от повестки дня заседания коллегии могут принимать участие заинтересованные лица, в том числе представители средств массовой информации.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Приглашение должн</w:t>
      </w:r>
      <w:r>
        <w:rPr>
          <w:rFonts w:ascii="Times New Roman" w:hAnsi="Times New Roman" w:cs="Times New Roman"/>
          <w:sz w:val="28"/>
          <w:szCs w:val="28"/>
        </w:rPr>
        <w:t xml:space="preserve">остных лиц и членов коллегии на заседание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 организационно-контрольный отдел (по отдельному списку).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Явку лиц, приглашенных для рассмотрения вопросов повестки заседания коллегии, обеспечивают соответствующие структурные подразделения Администрац</w:t>
      </w:r>
      <w:r>
        <w:rPr>
          <w:rFonts w:ascii="Times New Roman" w:hAnsi="Times New Roman" w:cs="Times New Roman"/>
          <w:sz w:val="28"/>
          <w:szCs w:val="28"/>
        </w:rPr>
        <w:t>ии Ракитянского муниципального округа.</w:t>
      </w:r>
    </w:p>
    <w:p w:rsidR="00656F0D" w:rsidRDefault="001B719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Основной формой деятельности коллегии являются заседания. Заседания коллегии созываются по мере необходимости, но не реже одного раза в квартал. 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Члены коллегии участвуют в заседании лично. Не допускается де</w:t>
      </w:r>
      <w:r>
        <w:rPr>
          <w:rFonts w:ascii="Times New Roman" w:hAnsi="Times New Roman" w:cs="Times New Roman"/>
          <w:sz w:val="28"/>
          <w:szCs w:val="28"/>
        </w:rPr>
        <w:t>легирование полномочий другим должностным лицам.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Деятельность коллегии осуществляется в соответствии с годовым планом работы, утвержденным Главой муниципального округа.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плановых вопросов по поручению Главы муниципального округа либо по инициативе членов коллегии могут вноситься и другие вопросы, требующие широкого и квалифицированного рассмотрения.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Повестка дня очередного заседания формируется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планом работы коллегии и поступившими от членов коллегии и согласованными с Главой муниципального округа предложениями. 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Изменения в повестку дня заседания коллегии (снятие вопросов с рассмотрения, изменение формулировок вопросов повестки дня, измен</w:t>
      </w:r>
      <w:r>
        <w:rPr>
          <w:rFonts w:ascii="Times New Roman" w:hAnsi="Times New Roman" w:cs="Times New Roman"/>
          <w:sz w:val="28"/>
          <w:szCs w:val="28"/>
        </w:rPr>
        <w:t xml:space="preserve">ение докладчика по рассматриваемому вопросу) производится Главой Ракитянского муниципального округа по предложениям ответственных за подготовку вопроса исполнителей. 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Заседание коллегии правомочно, если на нем присутствует не менее половины от устано</w:t>
      </w:r>
      <w:r>
        <w:rPr>
          <w:rFonts w:ascii="Times New Roman" w:hAnsi="Times New Roman" w:cs="Times New Roman"/>
          <w:sz w:val="28"/>
          <w:szCs w:val="28"/>
        </w:rPr>
        <w:t xml:space="preserve">вленного числа ее членов. 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Решения коллегии носят рекомендательный характер.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коллегии принимаются простым большинством голосов от числа членов коллегии, присутствующих на заседании.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На основании решений коллегии могут издаваться нормати</w:t>
      </w:r>
      <w:r>
        <w:rPr>
          <w:rFonts w:ascii="Times New Roman" w:hAnsi="Times New Roman" w:cs="Times New Roman"/>
          <w:sz w:val="28"/>
          <w:szCs w:val="28"/>
        </w:rPr>
        <w:t>вные правовые акты.</w:t>
      </w:r>
    </w:p>
    <w:p w:rsidR="00656F0D" w:rsidRDefault="001B71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Организационно-техническое обеспечение деятельности коллегии возлагается на организационно-контрольный отдел Администрации Ракитянского муниципального округа.</w:t>
      </w:r>
    </w:p>
    <w:p w:rsidR="00656F0D" w:rsidRDefault="00656F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F0D" w:rsidRDefault="001B719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Регламент заседаний коллегии</w:t>
      </w:r>
    </w:p>
    <w:p w:rsidR="00656F0D" w:rsidRDefault="00656F0D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 Деятельность коллегии при Главе</w:t>
      </w:r>
      <w:r>
        <w:rPr>
          <w:rFonts w:ascii="Times New Roman" w:hAnsi="Times New Roman" w:cs="Times New Roman"/>
          <w:sz w:val="28"/>
          <w:szCs w:val="28"/>
        </w:rPr>
        <w:t xml:space="preserve"> Ракитянского муниципального округа организуется в соответствии с настоящим Положением, планами работы, составляемыми на год.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Для подготовки проекта плана работы коллегии ее члены и руководители структурных подразделений Администрации округа представл</w:t>
      </w:r>
      <w:r>
        <w:rPr>
          <w:rFonts w:ascii="Times New Roman" w:hAnsi="Times New Roman" w:cs="Times New Roman"/>
          <w:sz w:val="28"/>
          <w:szCs w:val="28"/>
        </w:rPr>
        <w:t xml:space="preserve">яют до 10 декабря текущего года в организационно-контрольный отдел свои предложения по установленной форме на предстоящий год (наименование органа или организации, вносимые вопросы, сроки рассмотрения вопроса, ответственные исполнители).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Организационно-ко</w:t>
      </w:r>
      <w:r>
        <w:rPr>
          <w:rFonts w:ascii="Times New Roman" w:hAnsi="Times New Roman" w:cs="Times New Roman"/>
          <w:sz w:val="28"/>
          <w:szCs w:val="28"/>
        </w:rPr>
        <w:t xml:space="preserve">нтрольный отдел обобщает предложения и представляет проекты планов работы на рассмотрение Главы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округа до 25 декабря текущего года.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Утвержденные планы работы коллегии рассылаются структурным подразделениям Администрации Ракитянского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округа и организациям.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планов работы ведется организационно- контрольным отделом.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Созыв заседания коллегии осуществляет Глава Ракитянского муниципального округа или его первый заместитель.</w:t>
      </w:r>
    </w:p>
    <w:p w:rsidR="00656F0D" w:rsidRDefault="00656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Материалы к заседа</w:t>
      </w:r>
      <w:r>
        <w:rPr>
          <w:rFonts w:ascii="Times New Roman" w:hAnsi="Times New Roman" w:cs="Times New Roman"/>
          <w:sz w:val="28"/>
          <w:szCs w:val="28"/>
        </w:rPr>
        <w:t>ниям коллегии подготавливаются ответственными исполнителями в соответствии с планом работы коллегии и предоставляются в организационно-контрольный отдел за три рабочих дня до проведения заседания.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к заседаниям коллегии содержат: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доклад (тезисы доклада), справку или информацию по обсуждаемому вопросу;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решения по обсуждаемому вопросу, проект нормативно-правового акта (при необходимости);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лиц, приглашенных на обсуждение вопроса.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качество докумен</w:t>
      </w:r>
      <w:r>
        <w:rPr>
          <w:rFonts w:ascii="Times New Roman" w:hAnsi="Times New Roman" w:cs="Times New Roman"/>
          <w:sz w:val="28"/>
          <w:szCs w:val="28"/>
        </w:rPr>
        <w:t>тов, полноту и достоверность содержащейся в документах информации несёт ответственный за подготовку вопроса исполнитель.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Нормативные правовые акты, принятые по результатам коллегии, принимаются в порядке, установленном правилами делопроизводства в Адм</w:t>
      </w:r>
      <w:r>
        <w:rPr>
          <w:rFonts w:ascii="Times New Roman" w:hAnsi="Times New Roman" w:cs="Times New Roman"/>
          <w:sz w:val="28"/>
          <w:szCs w:val="28"/>
        </w:rPr>
        <w:t>инистрации Ракитянского муниципального округа, и подлежат оформлению в течение двадцати рабочих дней.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Проект повестки дня коллегии составляется организационно-контрольным отделом Администрации Ракитянского муниципального округа не менее чем за 3 дня д</w:t>
      </w:r>
      <w:r>
        <w:rPr>
          <w:rFonts w:ascii="Times New Roman" w:hAnsi="Times New Roman" w:cs="Times New Roman"/>
          <w:sz w:val="28"/>
          <w:szCs w:val="28"/>
        </w:rPr>
        <w:t>о ее заседания и согласовывается с Главой муниципального округа.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О повестке дня, времени и месте заседания коллегии оповещает и обеспечивает членов коллегии необходимыми материалами  </w:t>
      </w:r>
      <w:r>
        <w:rPr>
          <w:rFonts w:ascii="Times New Roman" w:hAnsi="Times New Roman" w:cs="Times New Roman"/>
          <w:sz w:val="28"/>
          <w:szCs w:val="28"/>
        </w:rPr>
        <w:t>организационно-контрольный отдел Администрации Ракитянского муниципального округа не позднее чем за 1 день до заседания коллегии.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Председательствующий на заседании коллегии: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 работой коллегии и ведет ее заседание;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 слово докл</w:t>
      </w:r>
      <w:r>
        <w:rPr>
          <w:rFonts w:ascii="Times New Roman" w:hAnsi="Times New Roman" w:cs="Times New Roman"/>
          <w:sz w:val="28"/>
          <w:szCs w:val="28"/>
        </w:rPr>
        <w:t>адчикам, содокладчикам и выступающим в порядке поступления заявлений, определяет время для выступлений с докладами, сообщениями, информациями по повестке дня в соответствии с установленным регламентом проведения заседания.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Повестка дня вносится предс</w:t>
      </w:r>
      <w:r>
        <w:rPr>
          <w:rFonts w:ascii="Times New Roman" w:hAnsi="Times New Roman" w:cs="Times New Roman"/>
          <w:sz w:val="28"/>
          <w:szCs w:val="28"/>
        </w:rPr>
        <w:t>едателем коллегии, предложения и замечания к ней – членами коллегии. Решение о включении в повестку дня дополнительных вопросов считается принятым, если за него проголосовало не менее одной трети общего состава членов коллегии.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 Время для докладов, со</w:t>
      </w:r>
      <w:r>
        <w:rPr>
          <w:rFonts w:ascii="Times New Roman" w:hAnsi="Times New Roman" w:cs="Times New Roman"/>
          <w:sz w:val="28"/>
          <w:szCs w:val="28"/>
        </w:rPr>
        <w:t>общений и информации по повестке дня устанавливается до 10 минут, выступающим  – до 5 минут, для справок – до 3 минут.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4.12. В процессе обсуждения вопросов на заседаниях коллегии ее члены: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задают уточняющие вопросы по докладам, сообщениям и информациям;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обсуждении вопросов;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вносят предложения об изменениях и дополнениях в проекты нормативных актов, целесообразности принятия и доработки других документов;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необходимых случаях вносят предложения о переносе обсуждения вопроса на другое зас</w:t>
      </w:r>
      <w:r>
        <w:rPr>
          <w:rFonts w:ascii="Times New Roman" w:hAnsi="Times New Roman" w:cs="Times New Roman"/>
          <w:sz w:val="28"/>
          <w:szCs w:val="28"/>
        </w:rPr>
        <w:t>едание коллегии.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 на заседание коллегии могут участвовать в обсуждении вопросов с правом совещательного голоса.</w:t>
      </w:r>
    </w:p>
    <w:p w:rsidR="00656F0D" w:rsidRDefault="001B719B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4.13. Решение по результатам рассмотрения вопросов принимается открытым голосованием простым большинством голосов от числа присутств</w:t>
      </w:r>
      <w:r>
        <w:rPr>
          <w:rFonts w:ascii="Times New Roman" w:hAnsi="Times New Roman" w:cs="Times New Roman"/>
          <w:sz w:val="28"/>
          <w:szCs w:val="28"/>
        </w:rPr>
        <w:t xml:space="preserve">ующих членов коллегии,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протокольно, подписывается председателем коллегии, в его отсутствие – заместителем председателя коллегии.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4.14. Оформление протокола заседания коллегии обеспечивается организационно-контрольным отделом Администрации Раки</w:t>
      </w:r>
      <w:r>
        <w:rPr>
          <w:rFonts w:ascii="Times New Roman" w:hAnsi="Times New Roman" w:cs="Times New Roman"/>
          <w:sz w:val="28"/>
          <w:szCs w:val="28"/>
        </w:rPr>
        <w:t xml:space="preserve">тянского муниципального округа в течение семи рабочих дней. </w:t>
      </w:r>
    </w:p>
    <w:p w:rsidR="00656F0D" w:rsidRDefault="001B71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4.15. Ответственность за организацию работы, проведение заседаний, контроль исполнения и хранение решений коллегии возлагается на заместителя Главы Ракитянского муниципального округа – руководите</w:t>
      </w:r>
      <w:r>
        <w:rPr>
          <w:rFonts w:ascii="Times New Roman" w:hAnsi="Times New Roman" w:cs="Times New Roman"/>
          <w:sz w:val="28"/>
          <w:szCs w:val="28"/>
        </w:rPr>
        <w:t>ля аппарата Главы округа.</w:t>
      </w:r>
    </w:p>
    <w:p w:rsidR="00656F0D" w:rsidRDefault="00656F0D">
      <w:pPr>
        <w:ind w:left="360" w:firstLine="360"/>
        <w:jc w:val="both"/>
        <w:rPr>
          <w:color w:val="FF0000"/>
          <w:sz w:val="28"/>
          <w:szCs w:val="28"/>
        </w:rPr>
      </w:pPr>
    </w:p>
    <w:p w:rsidR="00656F0D" w:rsidRDefault="00656F0D">
      <w:pPr>
        <w:ind w:left="360" w:firstLine="360"/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493"/>
      </w:tblGrid>
      <w:tr w:rsidR="00656F0D">
        <w:tc>
          <w:tcPr>
            <w:tcW w:w="40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56F0D" w:rsidRDefault="001B719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И.о. заместителя Главы Ракитянского муниципального округа – руководителя аппарата Главы округа</w:t>
            </w: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656F0D" w:rsidRDefault="001B719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С.Е.Заболотняя</w:t>
            </w:r>
          </w:p>
        </w:tc>
      </w:tr>
    </w:tbl>
    <w:p w:rsidR="00656F0D" w:rsidRDefault="00656F0D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56F0D" w:rsidRDefault="00656F0D">
      <w:pPr>
        <w:rPr>
          <w:rFonts w:ascii="Times New Roman" w:hAnsi="Times New Roman"/>
          <w:color w:val="FF0000"/>
          <w:sz w:val="28"/>
          <w:szCs w:val="28"/>
        </w:rPr>
      </w:pPr>
    </w:p>
    <w:p w:rsidR="00656F0D" w:rsidRDefault="00656F0D">
      <w:pPr>
        <w:rPr>
          <w:rFonts w:ascii="Times New Roman" w:hAnsi="Times New Roman"/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p w:rsidR="00656F0D" w:rsidRDefault="00656F0D">
      <w:pPr>
        <w:jc w:val="both"/>
        <w:rPr>
          <w:color w:val="FF0000"/>
          <w:sz w:val="28"/>
          <w:szCs w:val="28"/>
        </w:rPr>
      </w:pPr>
    </w:p>
    <w:sectPr w:rsidR="00656F0D" w:rsidSect="00656F0D">
      <w:headerReference w:type="even" r:id="rId9"/>
      <w:headerReference w:type="default" r:id="rId10"/>
      <w:pgSz w:w="11906" w:h="16838"/>
      <w:pgMar w:top="567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D" w:rsidRDefault="001B719B">
      <w:r>
        <w:separator/>
      </w:r>
    </w:p>
  </w:endnote>
  <w:endnote w:type="continuationSeparator" w:id="0">
    <w:p w:rsidR="00656F0D" w:rsidRDefault="001B7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D" w:rsidRDefault="001B719B">
      <w:r>
        <w:separator/>
      </w:r>
    </w:p>
  </w:footnote>
  <w:footnote w:type="continuationSeparator" w:id="0">
    <w:p w:rsidR="00656F0D" w:rsidRDefault="001B71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D" w:rsidRDefault="00656F0D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1B719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56F0D" w:rsidRDefault="00656F0D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D" w:rsidRDefault="00656F0D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1B719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B719B">
      <w:rPr>
        <w:rStyle w:val="af6"/>
        <w:noProof/>
      </w:rPr>
      <w:t>5</w:t>
    </w:r>
    <w:r>
      <w:rPr>
        <w:rStyle w:val="af6"/>
      </w:rPr>
      <w:fldChar w:fldCharType="end"/>
    </w:r>
  </w:p>
  <w:p w:rsidR="00656F0D" w:rsidRDefault="00656F0D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036"/>
    <w:multiLevelType w:val="hybridMultilevel"/>
    <w:tmpl w:val="1828028E"/>
    <w:lvl w:ilvl="0" w:tplc="692E6E58">
      <w:start w:val="7"/>
      <w:numFmt w:val="decimal"/>
      <w:lvlText w:val="%1."/>
      <w:lvlJc w:val="left"/>
      <w:pPr>
        <w:ind w:left="720" w:hanging="360"/>
      </w:pPr>
    </w:lvl>
    <w:lvl w:ilvl="1" w:tplc="BCC8EA4E">
      <w:start w:val="1"/>
      <w:numFmt w:val="lowerLetter"/>
      <w:lvlText w:val="%2."/>
      <w:lvlJc w:val="left"/>
      <w:pPr>
        <w:ind w:left="1440" w:hanging="360"/>
      </w:pPr>
    </w:lvl>
    <w:lvl w:ilvl="2" w:tplc="30EC3192">
      <w:start w:val="1"/>
      <w:numFmt w:val="lowerRoman"/>
      <w:lvlText w:val="%3."/>
      <w:lvlJc w:val="right"/>
      <w:pPr>
        <w:ind w:left="2160" w:hanging="180"/>
      </w:pPr>
    </w:lvl>
    <w:lvl w:ilvl="3" w:tplc="FB22D34A">
      <w:start w:val="1"/>
      <w:numFmt w:val="decimal"/>
      <w:lvlText w:val="%4."/>
      <w:lvlJc w:val="left"/>
      <w:pPr>
        <w:ind w:left="2880" w:hanging="360"/>
      </w:pPr>
    </w:lvl>
    <w:lvl w:ilvl="4" w:tplc="769A6E2E">
      <w:start w:val="1"/>
      <w:numFmt w:val="lowerLetter"/>
      <w:lvlText w:val="%5."/>
      <w:lvlJc w:val="left"/>
      <w:pPr>
        <w:ind w:left="3600" w:hanging="360"/>
      </w:pPr>
    </w:lvl>
    <w:lvl w:ilvl="5" w:tplc="79DEB212">
      <w:start w:val="1"/>
      <w:numFmt w:val="lowerRoman"/>
      <w:lvlText w:val="%6."/>
      <w:lvlJc w:val="right"/>
      <w:pPr>
        <w:ind w:left="4320" w:hanging="180"/>
      </w:pPr>
    </w:lvl>
    <w:lvl w:ilvl="6" w:tplc="1222F6CC">
      <w:start w:val="1"/>
      <w:numFmt w:val="decimal"/>
      <w:lvlText w:val="%7."/>
      <w:lvlJc w:val="left"/>
      <w:pPr>
        <w:ind w:left="5040" w:hanging="360"/>
      </w:pPr>
    </w:lvl>
    <w:lvl w:ilvl="7" w:tplc="7F66FF6A">
      <w:start w:val="1"/>
      <w:numFmt w:val="lowerLetter"/>
      <w:lvlText w:val="%8."/>
      <w:lvlJc w:val="left"/>
      <w:pPr>
        <w:ind w:left="5760" w:hanging="360"/>
      </w:pPr>
    </w:lvl>
    <w:lvl w:ilvl="8" w:tplc="0C5ED58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E0CE9"/>
    <w:multiLevelType w:val="hybridMultilevel"/>
    <w:tmpl w:val="10782040"/>
    <w:lvl w:ilvl="0" w:tplc="77602232">
      <w:start w:val="1"/>
      <w:numFmt w:val="decimal"/>
      <w:lvlText w:val="%1."/>
      <w:lvlJc w:val="left"/>
    </w:lvl>
    <w:lvl w:ilvl="1" w:tplc="5CFEF976">
      <w:start w:val="1"/>
      <w:numFmt w:val="lowerLetter"/>
      <w:lvlText w:val="%2."/>
      <w:lvlJc w:val="left"/>
      <w:pPr>
        <w:ind w:left="1440" w:hanging="360"/>
      </w:pPr>
    </w:lvl>
    <w:lvl w:ilvl="2" w:tplc="CFA22D58">
      <w:start w:val="1"/>
      <w:numFmt w:val="lowerRoman"/>
      <w:lvlText w:val="%3."/>
      <w:lvlJc w:val="right"/>
      <w:pPr>
        <w:ind w:left="2160" w:hanging="180"/>
      </w:pPr>
    </w:lvl>
    <w:lvl w:ilvl="3" w:tplc="F4F02B86">
      <w:start w:val="1"/>
      <w:numFmt w:val="decimal"/>
      <w:lvlText w:val="%4."/>
      <w:lvlJc w:val="left"/>
      <w:pPr>
        <w:ind w:left="2880" w:hanging="360"/>
      </w:pPr>
    </w:lvl>
    <w:lvl w:ilvl="4" w:tplc="0DDCFE76">
      <w:start w:val="1"/>
      <w:numFmt w:val="lowerLetter"/>
      <w:lvlText w:val="%5."/>
      <w:lvlJc w:val="left"/>
      <w:pPr>
        <w:ind w:left="3600" w:hanging="360"/>
      </w:pPr>
    </w:lvl>
    <w:lvl w:ilvl="5" w:tplc="AC8C26B4">
      <w:start w:val="1"/>
      <w:numFmt w:val="lowerRoman"/>
      <w:lvlText w:val="%6."/>
      <w:lvlJc w:val="right"/>
      <w:pPr>
        <w:ind w:left="4320" w:hanging="180"/>
      </w:pPr>
    </w:lvl>
    <w:lvl w:ilvl="6" w:tplc="251642A8">
      <w:start w:val="1"/>
      <w:numFmt w:val="decimal"/>
      <w:lvlText w:val="%7."/>
      <w:lvlJc w:val="left"/>
      <w:pPr>
        <w:ind w:left="5040" w:hanging="360"/>
      </w:pPr>
    </w:lvl>
    <w:lvl w:ilvl="7" w:tplc="8B722D12">
      <w:start w:val="1"/>
      <w:numFmt w:val="lowerLetter"/>
      <w:lvlText w:val="%8."/>
      <w:lvlJc w:val="left"/>
      <w:pPr>
        <w:ind w:left="5760" w:hanging="360"/>
      </w:pPr>
    </w:lvl>
    <w:lvl w:ilvl="8" w:tplc="6D68C0B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A22C7"/>
    <w:multiLevelType w:val="hybridMultilevel"/>
    <w:tmpl w:val="CEF6343C"/>
    <w:lvl w:ilvl="0" w:tplc="5E485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44FF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7EA2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00D5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507B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AED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D238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C2C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D236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2616CA"/>
    <w:multiLevelType w:val="hybridMultilevel"/>
    <w:tmpl w:val="D66470B4"/>
    <w:lvl w:ilvl="0" w:tplc="2E2A824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CCCB3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76CF13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39A558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1360DD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0C0B28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2A0F43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8B0A6A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9125CB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3F962354"/>
    <w:multiLevelType w:val="hybridMultilevel"/>
    <w:tmpl w:val="3230C95E"/>
    <w:lvl w:ilvl="0" w:tplc="C97875AC">
      <w:start w:val="1"/>
      <w:numFmt w:val="decimal"/>
      <w:lvlText w:val="%1."/>
      <w:lvlJc w:val="left"/>
      <w:pPr>
        <w:ind w:left="1287" w:hanging="360"/>
      </w:pPr>
    </w:lvl>
    <w:lvl w:ilvl="1" w:tplc="AA18DCA2">
      <w:start w:val="1"/>
      <w:numFmt w:val="lowerLetter"/>
      <w:lvlText w:val="%2."/>
      <w:lvlJc w:val="left"/>
      <w:pPr>
        <w:ind w:left="2007" w:hanging="360"/>
      </w:pPr>
    </w:lvl>
    <w:lvl w:ilvl="2" w:tplc="E87431A4">
      <w:start w:val="1"/>
      <w:numFmt w:val="lowerRoman"/>
      <w:lvlText w:val="%3."/>
      <w:lvlJc w:val="right"/>
      <w:pPr>
        <w:ind w:left="2727" w:hanging="180"/>
      </w:pPr>
    </w:lvl>
    <w:lvl w:ilvl="3" w:tplc="E65627EA">
      <w:start w:val="1"/>
      <w:numFmt w:val="decimal"/>
      <w:lvlText w:val="%4."/>
      <w:lvlJc w:val="left"/>
      <w:pPr>
        <w:ind w:left="3447" w:hanging="360"/>
      </w:pPr>
    </w:lvl>
    <w:lvl w:ilvl="4" w:tplc="BCB296C2">
      <w:start w:val="1"/>
      <w:numFmt w:val="lowerLetter"/>
      <w:lvlText w:val="%5."/>
      <w:lvlJc w:val="left"/>
      <w:pPr>
        <w:ind w:left="4167" w:hanging="360"/>
      </w:pPr>
    </w:lvl>
    <w:lvl w:ilvl="5" w:tplc="2258E294">
      <w:start w:val="1"/>
      <w:numFmt w:val="lowerRoman"/>
      <w:lvlText w:val="%6."/>
      <w:lvlJc w:val="right"/>
      <w:pPr>
        <w:ind w:left="4887" w:hanging="180"/>
      </w:pPr>
    </w:lvl>
    <w:lvl w:ilvl="6" w:tplc="CE122ED2">
      <w:start w:val="1"/>
      <w:numFmt w:val="decimal"/>
      <w:lvlText w:val="%7."/>
      <w:lvlJc w:val="left"/>
      <w:pPr>
        <w:ind w:left="5607" w:hanging="360"/>
      </w:pPr>
    </w:lvl>
    <w:lvl w:ilvl="7" w:tplc="8C68FFC8">
      <w:start w:val="1"/>
      <w:numFmt w:val="lowerLetter"/>
      <w:lvlText w:val="%8."/>
      <w:lvlJc w:val="left"/>
      <w:pPr>
        <w:ind w:left="6327" w:hanging="360"/>
      </w:pPr>
    </w:lvl>
    <w:lvl w:ilvl="8" w:tplc="5520416A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6CB0DB3"/>
    <w:multiLevelType w:val="hybridMultilevel"/>
    <w:tmpl w:val="7B5E2B3E"/>
    <w:lvl w:ilvl="0" w:tplc="71F66AFC">
      <w:start w:val="4"/>
      <w:numFmt w:val="decimal"/>
      <w:lvlText w:val="%1."/>
      <w:lvlJc w:val="left"/>
      <w:pPr>
        <w:ind w:left="927" w:hanging="360"/>
      </w:pPr>
    </w:lvl>
    <w:lvl w:ilvl="1" w:tplc="DF22CAC6">
      <w:start w:val="1"/>
      <w:numFmt w:val="lowerLetter"/>
      <w:lvlText w:val="%2."/>
      <w:lvlJc w:val="left"/>
      <w:pPr>
        <w:ind w:left="1647" w:hanging="360"/>
      </w:pPr>
    </w:lvl>
    <w:lvl w:ilvl="2" w:tplc="B20E784A">
      <w:start w:val="1"/>
      <w:numFmt w:val="lowerRoman"/>
      <w:lvlText w:val="%3."/>
      <w:lvlJc w:val="right"/>
      <w:pPr>
        <w:ind w:left="2367" w:hanging="180"/>
      </w:pPr>
    </w:lvl>
    <w:lvl w:ilvl="3" w:tplc="1010BC88">
      <w:start w:val="1"/>
      <w:numFmt w:val="decimal"/>
      <w:lvlText w:val="%4."/>
      <w:lvlJc w:val="left"/>
      <w:pPr>
        <w:ind w:left="3087" w:hanging="360"/>
      </w:pPr>
    </w:lvl>
    <w:lvl w:ilvl="4" w:tplc="4FC248D4">
      <w:start w:val="1"/>
      <w:numFmt w:val="lowerLetter"/>
      <w:lvlText w:val="%5."/>
      <w:lvlJc w:val="left"/>
      <w:pPr>
        <w:ind w:left="3807" w:hanging="360"/>
      </w:pPr>
    </w:lvl>
    <w:lvl w:ilvl="5" w:tplc="6E985E96">
      <w:start w:val="1"/>
      <w:numFmt w:val="lowerRoman"/>
      <w:lvlText w:val="%6."/>
      <w:lvlJc w:val="right"/>
      <w:pPr>
        <w:ind w:left="4527" w:hanging="180"/>
      </w:pPr>
    </w:lvl>
    <w:lvl w:ilvl="6" w:tplc="055278DC">
      <w:start w:val="1"/>
      <w:numFmt w:val="decimal"/>
      <w:lvlText w:val="%7."/>
      <w:lvlJc w:val="left"/>
      <w:pPr>
        <w:ind w:left="5247" w:hanging="360"/>
      </w:pPr>
    </w:lvl>
    <w:lvl w:ilvl="7" w:tplc="EF1EDE04">
      <w:start w:val="1"/>
      <w:numFmt w:val="lowerLetter"/>
      <w:lvlText w:val="%8."/>
      <w:lvlJc w:val="left"/>
      <w:pPr>
        <w:ind w:left="5967" w:hanging="360"/>
      </w:pPr>
    </w:lvl>
    <w:lvl w:ilvl="8" w:tplc="FE48AC34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986A5B"/>
    <w:multiLevelType w:val="hybridMultilevel"/>
    <w:tmpl w:val="FEAA85B6"/>
    <w:lvl w:ilvl="0" w:tplc="24E002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44EC8A9A">
      <w:numFmt w:val="decimal"/>
      <w:lvlText w:val=""/>
      <w:lvlJc w:val="left"/>
      <w:pPr>
        <w:tabs>
          <w:tab w:val="num" w:pos="360"/>
        </w:tabs>
      </w:pPr>
    </w:lvl>
    <w:lvl w:ilvl="2" w:tplc="B0821EE4">
      <w:numFmt w:val="decimal"/>
      <w:lvlText w:val=""/>
      <w:lvlJc w:val="left"/>
      <w:pPr>
        <w:tabs>
          <w:tab w:val="num" w:pos="360"/>
        </w:tabs>
      </w:pPr>
    </w:lvl>
    <w:lvl w:ilvl="3" w:tplc="5692B05E">
      <w:numFmt w:val="decimal"/>
      <w:lvlText w:val=""/>
      <w:lvlJc w:val="left"/>
      <w:pPr>
        <w:tabs>
          <w:tab w:val="num" w:pos="360"/>
        </w:tabs>
      </w:pPr>
    </w:lvl>
    <w:lvl w:ilvl="4" w:tplc="A532D968">
      <w:numFmt w:val="decimal"/>
      <w:lvlText w:val=""/>
      <w:lvlJc w:val="left"/>
      <w:pPr>
        <w:tabs>
          <w:tab w:val="num" w:pos="360"/>
        </w:tabs>
      </w:pPr>
    </w:lvl>
    <w:lvl w:ilvl="5" w:tplc="F8B291DE">
      <w:numFmt w:val="decimal"/>
      <w:lvlText w:val=""/>
      <w:lvlJc w:val="left"/>
      <w:pPr>
        <w:tabs>
          <w:tab w:val="num" w:pos="360"/>
        </w:tabs>
      </w:pPr>
    </w:lvl>
    <w:lvl w:ilvl="6" w:tplc="635413FA">
      <w:numFmt w:val="decimal"/>
      <w:lvlText w:val=""/>
      <w:lvlJc w:val="left"/>
      <w:pPr>
        <w:tabs>
          <w:tab w:val="num" w:pos="360"/>
        </w:tabs>
      </w:pPr>
    </w:lvl>
    <w:lvl w:ilvl="7" w:tplc="9CBA1DE0">
      <w:numFmt w:val="decimal"/>
      <w:lvlText w:val=""/>
      <w:lvlJc w:val="left"/>
      <w:pPr>
        <w:tabs>
          <w:tab w:val="num" w:pos="360"/>
        </w:tabs>
      </w:pPr>
    </w:lvl>
    <w:lvl w:ilvl="8" w:tplc="91109C64">
      <w:numFmt w:val="decimal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F0D"/>
    <w:rsid w:val="001B719B"/>
    <w:rsid w:val="0065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0D"/>
    <w:rPr>
      <w:rFonts w:ascii="JournalSans" w:hAnsi="JournalSans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56F0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56F0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56F0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56F0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56F0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56F0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56F0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56F0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56F0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656F0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56F0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56F0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56F0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56F0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56F0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56F0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56F0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56F0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56F0D"/>
    <w:pPr>
      <w:ind w:left="720"/>
      <w:contextualSpacing/>
    </w:pPr>
  </w:style>
  <w:style w:type="paragraph" w:styleId="a4">
    <w:name w:val="No Spacing"/>
    <w:uiPriority w:val="1"/>
    <w:qFormat/>
    <w:rsid w:val="00656F0D"/>
  </w:style>
  <w:style w:type="paragraph" w:styleId="a5">
    <w:name w:val="Title"/>
    <w:basedOn w:val="a"/>
    <w:link w:val="a6"/>
    <w:qFormat/>
    <w:rsid w:val="00656F0D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656F0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56F0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56F0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56F0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56F0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56F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56F0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56F0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56F0D"/>
  </w:style>
  <w:style w:type="paragraph" w:customStyle="1" w:styleId="Footer">
    <w:name w:val="Footer"/>
    <w:basedOn w:val="a"/>
    <w:link w:val="CaptionChar"/>
    <w:uiPriority w:val="99"/>
    <w:unhideWhenUsed/>
    <w:rsid w:val="00656F0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56F0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56F0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56F0D"/>
  </w:style>
  <w:style w:type="table" w:styleId="ab">
    <w:name w:val="Table Grid"/>
    <w:basedOn w:val="a1"/>
    <w:rsid w:val="00656F0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56F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56F0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56F0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56F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56F0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56F0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56F0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56F0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56F0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56F0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656F0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56F0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56F0D"/>
    <w:rPr>
      <w:sz w:val="18"/>
    </w:rPr>
  </w:style>
  <w:style w:type="character" w:styleId="af">
    <w:name w:val="footnote reference"/>
    <w:uiPriority w:val="99"/>
    <w:unhideWhenUsed/>
    <w:rsid w:val="00656F0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56F0D"/>
  </w:style>
  <w:style w:type="character" w:customStyle="1" w:styleId="af1">
    <w:name w:val="Текст концевой сноски Знак"/>
    <w:link w:val="af0"/>
    <w:uiPriority w:val="99"/>
    <w:rsid w:val="00656F0D"/>
    <w:rPr>
      <w:sz w:val="20"/>
    </w:rPr>
  </w:style>
  <w:style w:type="character" w:styleId="af2">
    <w:name w:val="endnote reference"/>
    <w:uiPriority w:val="99"/>
    <w:semiHidden/>
    <w:unhideWhenUsed/>
    <w:rsid w:val="00656F0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56F0D"/>
    <w:pPr>
      <w:spacing w:after="57"/>
    </w:pPr>
  </w:style>
  <w:style w:type="paragraph" w:styleId="21">
    <w:name w:val="toc 2"/>
    <w:basedOn w:val="a"/>
    <w:next w:val="a"/>
    <w:uiPriority w:val="39"/>
    <w:unhideWhenUsed/>
    <w:rsid w:val="00656F0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56F0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56F0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56F0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56F0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56F0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56F0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56F0D"/>
    <w:pPr>
      <w:spacing w:after="57"/>
      <w:ind w:left="2268"/>
    </w:pPr>
  </w:style>
  <w:style w:type="paragraph" w:styleId="af3">
    <w:name w:val="TOC Heading"/>
    <w:uiPriority w:val="39"/>
    <w:unhideWhenUsed/>
    <w:rsid w:val="00656F0D"/>
  </w:style>
  <w:style w:type="paragraph" w:styleId="af4">
    <w:name w:val="table of figures"/>
    <w:basedOn w:val="a"/>
    <w:next w:val="a"/>
    <w:uiPriority w:val="99"/>
    <w:unhideWhenUsed/>
    <w:rsid w:val="00656F0D"/>
  </w:style>
  <w:style w:type="paragraph" w:styleId="af5">
    <w:name w:val="header"/>
    <w:basedOn w:val="a"/>
    <w:rsid w:val="00656F0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56F0D"/>
  </w:style>
  <w:style w:type="paragraph" w:customStyle="1" w:styleId="ConsPlusNormal">
    <w:name w:val="ConsPlusNormal"/>
    <w:rsid w:val="00656F0D"/>
    <w:pPr>
      <w:widowControl w:val="0"/>
    </w:pPr>
    <w:rPr>
      <w:rFonts w:ascii="Calibri" w:hAnsi="Calibri" w:cs="Calibri"/>
      <w:sz w:val="22"/>
      <w:lang w:eastAsia="ru-RU"/>
    </w:rPr>
  </w:style>
  <w:style w:type="paragraph" w:styleId="af7">
    <w:name w:val="Balloon Text"/>
    <w:basedOn w:val="a"/>
    <w:link w:val="af8"/>
    <w:rsid w:val="00656F0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656F0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56F0D"/>
    <w:pPr>
      <w:widowControl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18A4AAB33DD73D7BC477504E7EC0ACAE762536C4F483326F812944B3FCC4B38E607F3A0DA9B1C21278802D39E210FDEDl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18A4AAB33DD73D7BC4695D58129AA1A8757C3ECBA6D764638B7C1CECA594F4DF66296957FCB4DE126681E2l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1813</Words>
  <Characters>10335</Characters>
  <Application>Microsoft Office Word</Application>
  <DocSecurity>0</DocSecurity>
  <Lines>86</Lines>
  <Paragraphs>24</Paragraphs>
  <ScaleCrop>false</ScaleCrop>
  <Company>Контора</Company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gl_spec_eco_analiz</cp:lastModifiedBy>
  <cp:revision>10</cp:revision>
  <dcterms:created xsi:type="dcterms:W3CDTF">2025-05-16T09:09:00Z</dcterms:created>
  <dcterms:modified xsi:type="dcterms:W3CDTF">2026-02-05T13:50:00Z</dcterms:modified>
  <cp:version>983040</cp:version>
</cp:coreProperties>
</file>